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D2A7" w14:textId="0B30E099" w:rsidR="009A7C58" w:rsidRDefault="009A7C58" w:rsidP="009A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C58">
        <w:rPr>
          <w:rFonts w:ascii="Times New Roman" w:hAnsi="Times New Roman" w:cs="Times New Roman"/>
          <w:b/>
          <w:sz w:val="28"/>
          <w:szCs w:val="28"/>
          <w:u w:val="single"/>
        </w:rPr>
        <w:t>Вместе, но не вместо</w:t>
      </w:r>
    </w:p>
    <w:p w14:paraId="6D24F8F7" w14:textId="77777777" w:rsidR="009A7C58" w:rsidRPr="009A7C58" w:rsidRDefault="009A7C58" w:rsidP="009A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E817ED" w14:textId="659C42C6" w:rsidR="009A7C58" w:rsidRPr="00630F51" w:rsidRDefault="009A7C58" w:rsidP="009A7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Главное для родителей — отдавать себе отчет в том, что они лишь помогают ребенку определиться, а вовсе не определяются вместо него. Помогают —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14:paraId="16EAAEF9" w14:textId="36BAA0F6" w:rsidR="009A7C58" w:rsidRPr="00630F51" w:rsidRDefault="009A7C58" w:rsidP="009A7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 xml:space="preserve"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профориентационная работа возможна только в тех семьях, где налажена доверительная атмосфера. </w:t>
      </w:r>
    </w:p>
    <w:p w14:paraId="7F23EDD9" w14:textId="2F006D73" w:rsidR="009A7C58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Как это сделать?</w:t>
      </w:r>
    </w:p>
    <w:p w14:paraId="7F6B8D1C" w14:textId="0A10E98C" w:rsidR="009A7C58" w:rsidRPr="009A7C58" w:rsidRDefault="009A7C58" w:rsidP="009A7C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C58">
        <w:rPr>
          <w:rFonts w:ascii="Times New Roman" w:hAnsi="Times New Roman" w:cs="Times New Roman"/>
          <w:b/>
          <w:sz w:val="28"/>
          <w:szCs w:val="28"/>
          <w:u w:val="single"/>
        </w:rPr>
        <w:t>6 шагов к профессии</w:t>
      </w:r>
    </w:p>
    <w:p w14:paraId="2068AD52" w14:textId="77FC15EE" w:rsidR="009A7C58" w:rsidRPr="00630F51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58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30F51">
        <w:rPr>
          <w:rFonts w:ascii="Times New Roman" w:hAnsi="Times New Roman" w:cs="Times New Roman"/>
          <w:sz w:val="28"/>
          <w:szCs w:val="28"/>
        </w:rPr>
        <w:t>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— не самый точный. Но его преимущество в том, что он предлагает школьнику самостоятельно поразмышлять над личной системой ценностей, над тем, каким он видит свое будущее.</w:t>
      </w:r>
    </w:p>
    <w:p w14:paraId="6ACDF6A2" w14:textId="61A507D2" w:rsidR="009A7C58" w:rsidRPr="00630F51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58">
        <w:rPr>
          <w:rFonts w:ascii="Times New Roman" w:hAnsi="Times New Roman" w:cs="Times New Roman"/>
          <w:b/>
          <w:sz w:val="28"/>
          <w:szCs w:val="28"/>
        </w:rPr>
        <w:t>ШАГ 2.</w:t>
      </w:r>
      <w:r w:rsidRPr="00630F51">
        <w:rPr>
          <w:rFonts w:ascii="Times New Roman" w:hAnsi="Times New Roman" w:cs="Times New Roman"/>
          <w:sz w:val="28"/>
          <w:szCs w:val="28"/>
        </w:rPr>
        <w:t xml:space="preserve"> Расширяйте знания о профессиональном мире. Чтобы выбирать, нужно знать, из чего выбирать.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30F51">
        <w:rPr>
          <w:rFonts w:ascii="Times New Roman" w:hAnsi="Times New Roman" w:cs="Times New Roman"/>
          <w:sz w:val="28"/>
          <w:szCs w:val="28"/>
        </w:rPr>
        <w:t xml:space="preserve">изненный опыт подростка ограничен, его представления о трудовой деятельности отрывочны, а подчас и нереалистичны. К профориентационной работе можно привлечь друзей и знакомых. Опыт подобного общения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различных профессий </w:t>
      </w:r>
      <w:r w:rsidRPr="00630F51">
        <w:rPr>
          <w:rFonts w:ascii="Times New Roman" w:hAnsi="Times New Roman" w:cs="Times New Roman"/>
          <w:sz w:val="28"/>
          <w:szCs w:val="28"/>
        </w:rPr>
        <w:lastRenderedPageBreak/>
        <w:t>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14:paraId="7A7B8881" w14:textId="77777777" w:rsidR="009A7C58" w:rsidRPr="00630F51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58">
        <w:rPr>
          <w:rFonts w:ascii="Times New Roman" w:hAnsi="Times New Roman" w:cs="Times New Roman"/>
          <w:b/>
          <w:sz w:val="28"/>
          <w:szCs w:val="28"/>
        </w:rPr>
        <w:t>ШАГ 3.</w:t>
      </w:r>
      <w:r w:rsidRPr="00630F51">
        <w:rPr>
          <w:rFonts w:ascii="Times New Roman" w:hAnsi="Times New Roman" w:cs="Times New Roman"/>
          <w:sz w:val="28"/>
          <w:szCs w:val="28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</w:t>
      </w:r>
      <w:proofErr w:type="gramStart"/>
      <w:r w:rsidRPr="00630F51">
        <w:rPr>
          <w:rFonts w:ascii="Times New Roman" w:hAnsi="Times New Roman" w:cs="Times New Roman"/>
          <w:sz w:val="28"/>
          <w:szCs w:val="28"/>
        </w:rPr>
        <w:t>интернет-сайты</w:t>
      </w:r>
      <w:proofErr w:type="gramEnd"/>
      <w:r w:rsidRPr="00630F51">
        <w:rPr>
          <w:rFonts w:ascii="Times New Roman" w:hAnsi="Times New Roman" w:cs="Times New Roman"/>
          <w:sz w:val="28"/>
          <w:szCs w:val="28"/>
        </w:rPr>
        <w:t xml:space="preserve"> Иногда в подобных изданиях ребенок находит профессию, о существовании которой он не догадывался.</w:t>
      </w:r>
    </w:p>
    <w:p w14:paraId="7030AD2E" w14:textId="77777777" w:rsidR="009A7C58" w:rsidRPr="00630F51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58">
        <w:rPr>
          <w:rFonts w:ascii="Times New Roman" w:hAnsi="Times New Roman" w:cs="Times New Roman"/>
          <w:b/>
          <w:sz w:val="28"/>
          <w:szCs w:val="28"/>
        </w:rPr>
        <w:t>ШАГ 4.</w:t>
      </w:r>
      <w:r w:rsidRPr="00630F51">
        <w:rPr>
          <w:rFonts w:ascii="Times New Roman" w:hAnsi="Times New Roman" w:cs="Times New Roman"/>
          <w:sz w:val="28"/>
          <w:szCs w:val="28"/>
        </w:rPr>
        <w:t xml:space="preserve"> 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14:paraId="1670A258" w14:textId="1329EE37" w:rsidR="009A7C58" w:rsidRPr="00630F51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58">
        <w:rPr>
          <w:rFonts w:ascii="Times New Roman" w:hAnsi="Times New Roman" w:cs="Times New Roman"/>
          <w:b/>
          <w:sz w:val="28"/>
          <w:szCs w:val="28"/>
        </w:rPr>
        <w:t>ШАГ 5.</w:t>
      </w:r>
      <w:r w:rsidRPr="00630F51">
        <w:rPr>
          <w:rFonts w:ascii="Times New Roman" w:hAnsi="Times New Roman" w:cs="Times New Roman"/>
          <w:sz w:val="28"/>
          <w:szCs w:val="28"/>
        </w:rPr>
        <w:t xml:space="preserve"> В институт — на экскурсию. Неплохо сводить ребенка на «день открытых дверей» в вуз — и желательно не в один. </w:t>
      </w:r>
    </w:p>
    <w:p w14:paraId="13D5E43A" w14:textId="2C3CB1B8" w:rsidR="009A7C58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58">
        <w:rPr>
          <w:rFonts w:ascii="Times New Roman" w:hAnsi="Times New Roman" w:cs="Times New Roman"/>
          <w:b/>
          <w:sz w:val="28"/>
          <w:szCs w:val="28"/>
        </w:rPr>
        <w:t>ШАГ 6.</w:t>
      </w:r>
      <w:r w:rsidRPr="00630F51">
        <w:rPr>
          <w:rFonts w:ascii="Times New Roman" w:hAnsi="Times New Roman" w:cs="Times New Roman"/>
          <w:sz w:val="28"/>
          <w:szCs w:val="28"/>
        </w:rPr>
        <w:t xml:space="preserve"> 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</w:t>
      </w:r>
      <w:r>
        <w:rPr>
          <w:rFonts w:ascii="Times New Roman" w:hAnsi="Times New Roman" w:cs="Times New Roman"/>
          <w:sz w:val="28"/>
          <w:szCs w:val="28"/>
        </w:rPr>
        <w:t>жность</w:t>
      </w:r>
      <w:r w:rsidRPr="00630F51">
        <w:rPr>
          <w:rFonts w:ascii="Times New Roman" w:hAnsi="Times New Roman" w:cs="Times New Roman"/>
          <w:sz w:val="28"/>
          <w:szCs w:val="28"/>
        </w:rPr>
        <w:t>.</w:t>
      </w:r>
    </w:p>
    <w:p w14:paraId="7A10BB58" w14:textId="3E73B0CA" w:rsidR="009A7C58" w:rsidRDefault="009A7C5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Выбор профессии —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F51">
        <w:rPr>
          <w:rFonts w:ascii="Times New Roman" w:hAnsi="Times New Roman" w:cs="Times New Roman"/>
          <w:sz w:val="28"/>
          <w:szCs w:val="28"/>
        </w:rPr>
        <w:t>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—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</w:t>
      </w:r>
      <w:r w:rsidR="00F471F8">
        <w:rPr>
          <w:rFonts w:ascii="Times New Roman" w:hAnsi="Times New Roman" w:cs="Times New Roman"/>
          <w:sz w:val="28"/>
          <w:szCs w:val="28"/>
        </w:rPr>
        <w:t xml:space="preserve"> </w:t>
      </w:r>
      <w:r w:rsidRPr="00630F51">
        <w:rPr>
          <w:rFonts w:ascii="Times New Roman" w:hAnsi="Times New Roman" w:cs="Times New Roman"/>
          <w:sz w:val="28"/>
          <w:szCs w:val="28"/>
        </w:rPr>
        <w:t>через десять</w:t>
      </w:r>
      <w:r w:rsidR="00F471F8">
        <w:rPr>
          <w:rFonts w:ascii="Times New Roman" w:hAnsi="Times New Roman" w:cs="Times New Roman"/>
          <w:sz w:val="28"/>
          <w:szCs w:val="28"/>
        </w:rPr>
        <w:t xml:space="preserve"> лет</w:t>
      </w:r>
      <w:r w:rsidRPr="00630F51">
        <w:rPr>
          <w:rFonts w:ascii="Times New Roman" w:hAnsi="Times New Roman" w:cs="Times New Roman"/>
          <w:sz w:val="28"/>
          <w:szCs w:val="28"/>
        </w:rPr>
        <w:t xml:space="preserve">. Не исключено, что специальности, которые в настоящее время востребованы и высоко оплачиваются, совсем не будут таковыми и наоборот. </w:t>
      </w:r>
    </w:p>
    <w:p w14:paraId="77521151" w14:textId="03474F3B" w:rsidR="00F471F8" w:rsidRDefault="00F471F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Итак, задача родителей — не навязывать подростку уже готовое решение, а помочь ему определиться самому.</w:t>
      </w:r>
      <w:bookmarkStart w:id="0" w:name="_GoBack"/>
      <w:bookmarkEnd w:id="0"/>
    </w:p>
    <w:p w14:paraId="34405677" w14:textId="77777777" w:rsidR="00F471F8" w:rsidRPr="00630F51" w:rsidRDefault="00F471F8" w:rsidP="009A7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425F97" w14:textId="77777777" w:rsidR="007D1862" w:rsidRDefault="007D1862"/>
    <w:sectPr w:rsidR="007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90"/>
    <w:rsid w:val="00597E90"/>
    <w:rsid w:val="007D1862"/>
    <w:rsid w:val="009A7C58"/>
    <w:rsid w:val="00F4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13B4"/>
  <w15:chartTrackingRefBased/>
  <w15:docId w15:val="{2699C79C-498F-4CC3-9C01-19B6DDB8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2021-08-30T07:58:00Z</dcterms:created>
  <dcterms:modified xsi:type="dcterms:W3CDTF">2021-08-30T08:10:00Z</dcterms:modified>
</cp:coreProperties>
</file>