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11" w:rsidRPr="00CB3F66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Структура</w:t>
      </w:r>
    </w:p>
    <w:p w:rsidR="003723F8" w:rsidRPr="00CB3F66" w:rsidRDefault="003723F8" w:rsidP="003100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Областного специализированного государственного </w:t>
      </w:r>
    </w:p>
    <w:p w:rsidR="003100E5" w:rsidRPr="00CB3F66" w:rsidRDefault="003723F8" w:rsidP="003100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бюджетного учреждения </w:t>
      </w:r>
      <w:r w:rsidR="003100E5"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3100E5" w:rsidRPr="00CB3F66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"Социально-реабилитационный центр для несовершеннолетних</w:t>
      </w:r>
      <w:r w:rsidR="003723F8"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="003723F8"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Губкинского</w:t>
      </w:r>
      <w:proofErr w:type="spellEnd"/>
      <w:r w:rsidR="003723F8"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городского округа</w:t>
      </w:r>
      <w:r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"</w:t>
      </w:r>
      <w:r w:rsidR="003723F8" w:rsidRPr="00CB3F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Белгородской области</w:t>
      </w:r>
    </w:p>
    <w:p w:rsid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E5" w:rsidRDefault="00EC10B5" w:rsidP="0031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46.05pt;margin-top:2.65pt;width:287.15pt;height:39.75pt;z-index:251658240">
            <v:textbox style="mso-next-textbox:#_x0000_s1026">
              <w:txbxContent>
                <w:p w:rsidR="003100E5" w:rsidRPr="00CB3F66" w:rsidRDefault="003100E5" w:rsidP="008B4AE0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CB3F66">
                    <w:rPr>
                      <w:b/>
                      <w:color w:val="7030A0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 w:rsidRPr="00EC10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7.45pt;margin-top:13.9pt;width:12.1pt;height:0;z-index:251659264" o:connectortype="straight">
            <v:stroke endarrow="block"/>
          </v:shape>
        </w:pict>
      </w:r>
      <w:r w:rsidRPr="00EC10B5">
        <w:rPr>
          <w:noProof/>
        </w:rPr>
        <w:pict>
          <v:rect id="_x0000_s1036" style="position:absolute;left:0;text-align:left;margin-left:319.2pt;margin-top:2.65pt;width:126.75pt;height:24pt;z-index:251660288">
            <v:textbox>
              <w:txbxContent>
                <w:p w:rsidR="003100E5" w:rsidRDefault="003100E5">
                  <w:r>
                    <w:t>Юрист</w:t>
                  </w:r>
                </w:p>
              </w:txbxContent>
            </v:textbox>
          </v:rect>
        </w:pict>
      </w:r>
      <w:r w:rsidR="003100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100E5" w:rsidRPr="00D345A5" w:rsidRDefault="00EC10B5" w:rsidP="00D345A5">
      <w:r>
        <w:rPr>
          <w:noProof/>
        </w:rPr>
        <w:pict>
          <v:shape id="_x0000_s1045" type="#_x0000_t32" style="position:absolute;margin-left:267.45pt;margin-top:37.55pt;width:12.1pt;height:9.75pt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67.45pt;margin-top:16.55pt;width:12.1pt;height:.75pt;z-index:251662336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319.2pt;margin-top:10.55pt;width:126.75pt;height:27pt;z-index:251663360">
            <v:textbox>
              <w:txbxContent>
                <w:p w:rsidR="00D345A5" w:rsidRDefault="00D345A5">
                  <w:r>
                    <w:t>специалист по кадрам</w:t>
                  </w:r>
                </w:p>
              </w:txbxContent>
            </v:textbox>
          </v:rect>
        </w:pict>
      </w:r>
      <w:r w:rsidR="003100E5">
        <w:tab/>
      </w:r>
    </w:p>
    <w:p w:rsidR="00D627F3" w:rsidRPr="00D345A5" w:rsidRDefault="00CB3F66">
      <w:r>
        <w:rPr>
          <w:noProof/>
        </w:rPr>
        <w:pict>
          <v:shape id="_x0000_s1040" type="#_x0000_t32" style="position:absolute;margin-left:160.2pt;margin-top:.85pt;width:152.25pt;height:390.05pt;z-index:251664384" o:connectortype="straight">
            <v:stroke endarrow="block"/>
          </v:shape>
        </w:pict>
      </w:r>
      <w:r w:rsidR="008F53CC">
        <w:rPr>
          <w:noProof/>
        </w:rPr>
        <w:pict>
          <v:shape id="_x0000_s1064" type="#_x0000_t32" style="position:absolute;margin-left:202.2pt;margin-top:7.65pt;width:113.25pt;height:181.5pt;z-index:251685888" o:connectortype="straight">
            <v:stroke endarrow="block"/>
          </v:shape>
        </w:pict>
      </w:r>
      <w:r w:rsidR="008F53CC">
        <w:rPr>
          <w:noProof/>
        </w:rPr>
        <w:pict>
          <v:shape id="_x0000_s1065" type="#_x0000_t32" style="position:absolute;margin-left:183.45pt;margin-top:7.65pt;width:129pt;height:279pt;z-index:251686912" o:connectortype="straight">
            <v:stroke endarrow="block"/>
          </v:shape>
        </w:pict>
      </w:r>
      <w:r w:rsidR="008F53CC">
        <w:rPr>
          <w:noProof/>
        </w:rPr>
        <w:pict>
          <v:shape id="_x0000_s1071" type="#_x0000_t32" style="position:absolute;margin-left:223.1pt;margin-top:7.65pt;width:96.1pt;height:70.5pt;z-index:251691008" o:connectortype="straight">
            <v:stroke endarrow="block"/>
          </v:shape>
        </w:pict>
      </w:r>
      <w:r w:rsidR="008F53CC">
        <w:rPr>
          <w:noProof/>
        </w:rPr>
        <w:pict>
          <v:rect id="_x0000_s1046" style="position:absolute;margin-left:319.2pt;margin-top:12.1pt;width:126.75pt;height:36.8pt;z-index:251670528">
            <v:textbox style="mso-next-textbox:#_x0000_s1046">
              <w:txbxContent>
                <w:p w:rsidR="006B2A5A" w:rsidRDefault="008F53CC" w:rsidP="006B2A5A">
                  <w:pPr>
                    <w:spacing w:after="0" w:line="240" w:lineRule="auto"/>
                  </w:pPr>
                  <w:r>
                    <w:t>специалист в сфере закупок</w:t>
                  </w:r>
                </w:p>
                <w:p w:rsidR="00D627F3" w:rsidRPr="006B2A5A" w:rsidRDefault="00D627F3" w:rsidP="006B2A5A"/>
              </w:txbxContent>
            </v:textbox>
          </v:rect>
        </w:pict>
      </w:r>
      <w:r w:rsidR="008F53CC">
        <w:rPr>
          <w:noProof/>
        </w:rPr>
        <w:pict>
          <v:shape id="_x0000_s1070" type="#_x0000_t32" style="position:absolute;margin-left:139.2pt;margin-top:7.65pt;width:63pt;height:310.5pt;z-index:251689984" o:connectortype="straight">
            <v:stroke endarrow="block"/>
          </v:shape>
        </w:pict>
      </w:r>
      <w:r w:rsidR="008F53CC">
        <w:rPr>
          <w:noProof/>
        </w:rPr>
        <w:pict>
          <v:shape id="_x0000_s1069" type="#_x0000_t32" style="position:absolute;margin-left:126.45pt;margin-top:2.35pt;width:0;height:162.8pt;z-index:251688960" o:connectortype="straight">
            <v:stroke endarrow="block"/>
          </v:shape>
        </w:pict>
      </w:r>
      <w:r w:rsidR="008F53CC">
        <w:rPr>
          <w:noProof/>
        </w:rPr>
        <w:pict>
          <v:shape id="_x0000_s1051" type="#_x0000_t32" style="position:absolute;margin-left:62.75pt;margin-top:.85pt;width:47.25pt;height:41.3pt;flip:x;z-index:251675648" o:connectortype="straight">
            <v:stroke endarrow="block"/>
          </v:shape>
        </w:pict>
      </w:r>
    </w:p>
    <w:p w:rsidR="00D627F3" w:rsidRPr="00D345A5" w:rsidRDefault="00CB3F66">
      <w:r>
        <w:rPr>
          <w:noProof/>
        </w:rPr>
        <w:pict>
          <v:rect id="_x0000_s1054" style="position:absolute;margin-left:319.2pt;margin-top:399.15pt;width:135.75pt;height:233.25pt;z-index:251678720">
            <v:textbox style="mso-next-textbox:#_x0000_s1054">
              <w:txbxContent>
                <w:p w:rsidR="006B2A5A" w:rsidRDefault="008B4AE0" w:rsidP="008B4AE0">
                  <w:pPr>
                    <w:spacing w:after="0" w:line="240" w:lineRule="auto"/>
                  </w:pPr>
                  <w:r>
                    <w:t>-заведующая складом;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-повар;</w:t>
                  </w:r>
                </w:p>
                <w:p w:rsidR="006B2A5A" w:rsidRDefault="008B4AE0" w:rsidP="008B4AE0">
                  <w:pPr>
                    <w:spacing w:after="0" w:line="240" w:lineRule="auto"/>
                  </w:pPr>
                  <w:r>
                    <w:t>-подсобный рабочий;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-кастелянша;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 xml:space="preserve">-оператор </w:t>
                  </w:r>
                  <w:r w:rsidR="00F4186E">
                    <w:t>по стирке и ремонту одежды;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-водитель автомобиля;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-рабочий по комплексному обслуживанию и ремонту зданий;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-сторож-вахтер;</w:t>
                  </w:r>
                </w:p>
                <w:p w:rsidR="006B2A5A" w:rsidRDefault="006B2A5A" w:rsidP="008B4AE0">
                  <w:pPr>
                    <w:spacing w:after="0" w:line="240" w:lineRule="auto"/>
                  </w:pPr>
                  <w:r>
                    <w:t>-дворник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</w:t>
                  </w:r>
                  <w:r w:rsidR="003723F8">
                    <w:t>уборщик служебных помещений</w:t>
                  </w:r>
                  <w:r>
                    <w:t>;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19.2pt;margin-top:336.15pt;width:135.75pt;height:53.35pt;z-index:251666432">
            <v:textbox style="mso-next-textbox:#_x0000_s1042">
              <w:txbxContent>
                <w:p w:rsidR="00D345A5" w:rsidRPr="00CB3F66" w:rsidRDefault="00D345A5">
                  <w:pPr>
                    <w:rPr>
                      <w:b/>
                      <w:color w:val="7030A0"/>
                    </w:rPr>
                  </w:pPr>
                  <w:r w:rsidRPr="00CB3F66">
                    <w:rPr>
                      <w:b/>
                      <w:color w:val="7030A0"/>
                    </w:rPr>
                    <w:t xml:space="preserve">заместитель директора по </w:t>
                  </w:r>
                  <w:r w:rsidR="00885DB8" w:rsidRPr="00CB3F66">
                    <w:rPr>
                      <w:b/>
                      <w:color w:val="7030A0"/>
                    </w:rPr>
                    <w:t>хозяйственной работе</w:t>
                  </w:r>
                </w:p>
                <w:p w:rsidR="00D627F3" w:rsidRDefault="00D627F3"/>
              </w:txbxContent>
            </v:textbox>
          </v:rect>
        </w:pict>
      </w:r>
      <w:r>
        <w:rPr>
          <w:noProof/>
        </w:rPr>
        <w:pict>
          <v:rect id="_x0000_s1067" style="position:absolute;margin-left:319.2pt;margin-top:283.75pt;width:133.5pt;height:35.25pt;z-index:251687936">
            <v:textbox>
              <w:txbxContent>
                <w:p w:rsidR="00CB3F66" w:rsidRDefault="00CB3F66">
                  <w:r>
                    <w:t>специалист по охране труда</w:t>
                  </w:r>
                </w:p>
              </w:txbxContent>
            </v:textbox>
          </v:rect>
        </w:pict>
      </w:r>
      <w:r w:rsidR="008F53CC">
        <w:rPr>
          <w:noProof/>
        </w:rPr>
        <w:pict>
          <v:rect id="_x0000_s1062" style="position:absolute;margin-left:319.2pt;margin-top:208pt;width:133.5pt;height:30.75pt;z-index:251683840">
            <v:textbox style="mso-next-textbox:#_x0000_s1062">
              <w:txbxContent>
                <w:p w:rsidR="006B2A5A" w:rsidRDefault="008F53CC">
                  <w:r>
                    <w:t>старшая медсестра</w:t>
                  </w:r>
                </w:p>
              </w:txbxContent>
            </v:textbox>
          </v:rect>
        </w:pict>
      </w:r>
      <w:r w:rsidR="008F53CC">
        <w:rPr>
          <w:noProof/>
        </w:rPr>
        <w:pict>
          <v:shape id="_x0000_s1074" type="#_x0000_t32" style="position:absolute;margin-left:374.05pt;margin-top:195.25pt;width:0;height:12.75pt;z-index:251693056" o:connectortype="straight">
            <v:stroke endarrow="block"/>
          </v:shape>
        </w:pict>
      </w:r>
      <w:r w:rsidR="008F53CC">
        <w:rPr>
          <w:noProof/>
        </w:rPr>
        <w:pict>
          <v:rect id="_x0000_s1061" style="position:absolute;margin-left:319.2pt;margin-top:162.25pt;width:135.75pt;height:29.25pt;z-index:251682816">
            <v:textbox style="mso-next-textbox:#_x0000_s1061">
              <w:txbxContent>
                <w:p w:rsidR="003723F8" w:rsidRDefault="008F53CC" w:rsidP="003723F8">
                  <w:r>
                    <w:t>врач-педиатр</w:t>
                  </w:r>
                </w:p>
                <w:p w:rsidR="006B2A5A" w:rsidRDefault="006B2A5A"/>
              </w:txbxContent>
            </v:textbox>
          </v:rect>
        </w:pict>
      </w:r>
      <w:r w:rsidR="008F53CC">
        <w:rPr>
          <w:noProof/>
        </w:rPr>
        <w:pict>
          <v:shape id="_x0000_s1072" type="#_x0000_t32" style="position:absolute;margin-left:374pt;margin-top:63.25pt;width:.05pt;height:11.25pt;z-index:251692032" o:connectortype="straight">
            <v:stroke endarrow="block"/>
          </v:shape>
        </w:pict>
      </w:r>
      <w:r w:rsidR="008F53CC">
        <w:rPr>
          <w:noProof/>
        </w:rPr>
        <w:pict>
          <v:rect id="_x0000_s1060" style="position:absolute;margin-left:319.2pt;margin-top:103.75pt;width:133.5pt;height:36pt;z-index:251681792">
            <v:textbox style="mso-next-textbox:#_x0000_s1060">
              <w:txbxContent>
                <w:p w:rsidR="008F53CC" w:rsidRDefault="008F53CC" w:rsidP="008F53CC">
                  <w:r>
                    <w:t>экономист по финансовым вопросам</w:t>
                  </w:r>
                </w:p>
                <w:p w:rsidR="003723F8" w:rsidRDefault="003723F8"/>
              </w:txbxContent>
            </v:textbox>
          </v:rect>
        </w:pict>
      </w:r>
      <w:r w:rsidR="008F53CC">
        <w:rPr>
          <w:noProof/>
        </w:rPr>
        <w:pict>
          <v:rect id="_x0000_s1055" style="position:absolute;margin-left:319.2pt;margin-top:74.5pt;width:133.5pt;height:29.25pt;z-index:251679744">
            <v:textbox style="mso-next-textbox:#_x0000_s1055">
              <w:txbxContent>
                <w:p w:rsidR="003723F8" w:rsidRPr="008F53CC" w:rsidRDefault="008F53CC" w:rsidP="008F53CC">
                  <w:r>
                    <w:t>бухгалтер</w:t>
                  </w:r>
                </w:p>
              </w:txbxContent>
            </v:textbox>
          </v:rect>
        </w:pict>
      </w:r>
      <w:r w:rsidR="008F53CC">
        <w:rPr>
          <w:noProof/>
        </w:rPr>
        <w:pict>
          <v:shape id="_x0000_s1053" type="#_x0000_t32" style="position:absolute;margin-left:374pt;margin-top:389.5pt;width:.05pt;height:9.65pt;z-index:251677696" o:connectortype="straight">
            <v:stroke endarrow="block"/>
          </v:shape>
        </w:pict>
      </w:r>
      <w:r w:rsidR="008F53CC">
        <w:rPr>
          <w:noProof/>
        </w:rPr>
        <w:pict>
          <v:rect id="_x0000_s1052" style="position:absolute;margin-left:-38.55pt;margin-top:301.75pt;width:269.25pt;height:158.25pt;z-index:251676672">
            <v:textbox style="mso-next-textbox:#_x0000_s1052">
              <w:txbxContent>
                <w:p w:rsidR="008B4AE0" w:rsidRPr="00CB3F66" w:rsidRDefault="008B4AE0">
                  <w:pPr>
                    <w:rPr>
                      <w:b/>
                      <w:i/>
                      <w:color w:val="1F497D" w:themeColor="text2"/>
                    </w:rPr>
                  </w:pPr>
                  <w:r w:rsidRPr="00CB3F66">
                    <w:rPr>
                      <w:b/>
                      <w:i/>
                      <w:color w:val="1F497D" w:themeColor="text2"/>
                    </w:rPr>
                    <w:t>отделение социальной реабилитации - структурное образовательное подразделение:</w:t>
                  </w:r>
                </w:p>
                <w:p w:rsidR="008B4AE0" w:rsidRPr="00CB3F66" w:rsidRDefault="008B4AE0" w:rsidP="008B4AE0">
                  <w:pPr>
                    <w:spacing w:after="0" w:line="240" w:lineRule="auto"/>
                    <w:rPr>
                      <w:color w:val="7030A0"/>
                    </w:rPr>
                  </w:pPr>
                  <w:r w:rsidRPr="00CB3F66">
                    <w:rPr>
                      <w:color w:val="7030A0"/>
                    </w:rPr>
                    <w:t>-</w:t>
                  </w:r>
                  <w:r w:rsidRPr="00CB3F66">
                    <w:rPr>
                      <w:b/>
                      <w:color w:val="7030A0"/>
                    </w:rPr>
                    <w:t>старший воспитатель;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-воспитатель;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-педагог-психолог;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-социальный педагог;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-учитель-логопед;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-музыкальный руководитель;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-педагог дополнительного образования</w:t>
                  </w:r>
                  <w:r w:rsidR="003723F8">
                    <w:t>;</w:t>
                  </w:r>
                </w:p>
                <w:p w:rsidR="003723F8" w:rsidRPr="008B4AE0" w:rsidRDefault="003723F8" w:rsidP="008B4AE0">
                  <w:pPr>
                    <w:spacing w:after="0" w:line="240" w:lineRule="auto"/>
                  </w:pPr>
                  <w:r>
                    <w:t>-помощник воспитателя;</w:t>
                  </w:r>
                </w:p>
              </w:txbxContent>
            </v:textbox>
          </v:rect>
        </w:pict>
      </w:r>
      <w:r w:rsidR="008F53CC">
        <w:rPr>
          <w:noProof/>
        </w:rPr>
        <w:pict>
          <v:rect id="_x0000_s1050" style="position:absolute;margin-left:.45pt;margin-top:158.5pt;width:167.25pt;height:110.25pt;z-index:251674624">
            <v:textbox style="mso-next-textbox:#_x0000_s1050">
              <w:txbxContent>
                <w:p w:rsidR="00D627F3" w:rsidRPr="00CB3F66" w:rsidRDefault="00D627F3">
                  <w:pPr>
                    <w:rPr>
                      <w:b/>
                      <w:i/>
                      <w:color w:val="1F497D" w:themeColor="text2"/>
                    </w:rPr>
                  </w:pPr>
                  <w:r w:rsidRPr="00CB3F66">
                    <w:rPr>
                      <w:b/>
                      <w:i/>
                      <w:color w:val="1F497D" w:themeColor="text2"/>
                    </w:rPr>
                    <w:t>отделение сопровождения семей</w:t>
                  </w:r>
                  <w:r w:rsidR="008B4AE0" w:rsidRPr="00CB3F66">
                    <w:rPr>
                      <w:b/>
                      <w:i/>
                      <w:color w:val="1F497D" w:themeColor="text2"/>
                    </w:rPr>
                    <w:t>:</w:t>
                  </w:r>
                </w:p>
                <w:p w:rsidR="008B4AE0" w:rsidRPr="00CB3F66" w:rsidRDefault="008B4AE0" w:rsidP="008B4AE0">
                  <w:pPr>
                    <w:spacing w:after="0" w:line="240" w:lineRule="auto"/>
                    <w:rPr>
                      <w:b/>
                    </w:rPr>
                  </w:pPr>
                  <w:r>
                    <w:t>-</w:t>
                  </w:r>
                  <w:r w:rsidRPr="00CB3F66">
                    <w:rPr>
                      <w:b/>
                      <w:color w:val="7030A0"/>
                    </w:rPr>
                    <w:t>заведующий отделением;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-специалист по социальной работе;</w:t>
                  </w:r>
                </w:p>
                <w:p w:rsidR="008B4AE0" w:rsidRPr="008B4AE0" w:rsidRDefault="008B4AE0" w:rsidP="008B4AE0">
                  <w:pPr>
                    <w:spacing w:after="0" w:line="240" w:lineRule="auto"/>
                  </w:pPr>
                  <w:r>
                    <w:t>-психолог</w:t>
                  </w:r>
                </w:p>
              </w:txbxContent>
            </v:textbox>
          </v:rect>
        </w:pict>
      </w:r>
      <w:r w:rsidR="008F53CC">
        <w:rPr>
          <w:noProof/>
        </w:rPr>
        <w:pict>
          <v:rect id="_x0000_s1049" style="position:absolute;margin-left:-38.55pt;margin-top:23.5pt;width:135.75pt;height:116.25pt;z-index:251673600">
            <v:textbox style="mso-next-textbox:#_x0000_s1049">
              <w:txbxContent>
                <w:p w:rsidR="00D627F3" w:rsidRPr="00CB3F66" w:rsidRDefault="00D627F3">
                  <w:pPr>
                    <w:rPr>
                      <w:b/>
                      <w:i/>
                      <w:color w:val="1F497D" w:themeColor="text2"/>
                    </w:rPr>
                  </w:pPr>
                  <w:r w:rsidRPr="00CB3F66">
                    <w:rPr>
                      <w:b/>
                      <w:i/>
                      <w:color w:val="1F497D" w:themeColor="text2"/>
                    </w:rPr>
                    <w:t>приемное отделение:</w:t>
                  </w:r>
                </w:p>
                <w:p w:rsidR="00D627F3" w:rsidRPr="00CB3F66" w:rsidRDefault="008B4AE0" w:rsidP="008B4AE0">
                  <w:pPr>
                    <w:spacing w:after="0" w:line="240" w:lineRule="auto"/>
                    <w:rPr>
                      <w:color w:val="7030A0"/>
                    </w:rPr>
                  </w:pPr>
                  <w:r w:rsidRPr="00CB3F66">
                    <w:rPr>
                      <w:b/>
                    </w:rPr>
                    <w:t>-</w:t>
                  </w:r>
                  <w:r w:rsidRPr="00CB3F66">
                    <w:rPr>
                      <w:b/>
                      <w:color w:val="7030A0"/>
                    </w:rPr>
                    <w:t>заведующий отделением</w:t>
                  </w:r>
                  <w:r w:rsidRPr="00CB3F66">
                    <w:rPr>
                      <w:color w:val="7030A0"/>
                    </w:rPr>
                    <w:t>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-специалист по социальной работе;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-медицинская сестра;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-помощник воспитателя</w:t>
                  </w:r>
                </w:p>
              </w:txbxContent>
            </v:textbox>
          </v:rect>
        </w:pict>
      </w:r>
      <w:r w:rsidR="00EC10B5">
        <w:rPr>
          <w:noProof/>
        </w:rPr>
        <w:pict>
          <v:rect id="_x0000_s1048" style="position:absolute;margin-left:319.2pt;margin-top:41.5pt;width:133.5pt;height:21.75pt;z-index:251672576">
            <v:textbox style="mso-next-textbox:#_x0000_s1048">
              <w:txbxContent>
                <w:p w:rsidR="00D627F3" w:rsidRPr="00CB3F66" w:rsidRDefault="008F53CC">
                  <w:pPr>
                    <w:rPr>
                      <w:b/>
                      <w:color w:val="7030A0"/>
                    </w:rPr>
                  </w:pPr>
                  <w:r w:rsidRPr="00CB3F66">
                    <w:rPr>
                      <w:b/>
                      <w:color w:val="7030A0"/>
                    </w:rPr>
                    <w:t xml:space="preserve">главный </w:t>
                  </w:r>
                  <w:r w:rsidR="006B2A5A" w:rsidRPr="00CB3F66">
                    <w:rPr>
                      <w:b/>
                      <w:color w:val="7030A0"/>
                    </w:rPr>
                    <w:t>бухгалтер</w:t>
                  </w:r>
                </w:p>
              </w:txbxContent>
            </v:textbox>
          </v:rect>
        </w:pict>
      </w:r>
      <w:r w:rsidR="00EC10B5">
        <w:rPr>
          <w:noProof/>
        </w:rPr>
        <w:pict>
          <v:rect id="_x0000_s1063" style="position:absolute;margin-left:319.2pt;margin-top:252.9pt;width:133.5pt;height:24pt;z-index:251684864">
            <v:textbox style="mso-next-textbox:#_x0000_s1063">
              <w:txbxContent>
                <w:p w:rsidR="00885DB8" w:rsidRDefault="003723F8">
                  <w:r>
                    <w:t>программист</w:t>
                  </w:r>
                </w:p>
                <w:p w:rsidR="008F53CC" w:rsidRDefault="008F53CC"/>
              </w:txbxContent>
            </v:textbox>
          </v:rect>
        </w:pict>
      </w:r>
    </w:p>
    <w:sectPr w:rsidR="00D627F3" w:rsidRPr="00D345A5" w:rsidSect="0029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0E5"/>
    <w:rsid w:val="00137F7D"/>
    <w:rsid w:val="00291811"/>
    <w:rsid w:val="003100E5"/>
    <w:rsid w:val="003723F8"/>
    <w:rsid w:val="004617E6"/>
    <w:rsid w:val="00690183"/>
    <w:rsid w:val="006B2A5A"/>
    <w:rsid w:val="00885DB8"/>
    <w:rsid w:val="008B4AE0"/>
    <w:rsid w:val="008F53CC"/>
    <w:rsid w:val="0090727B"/>
    <w:rsid w:val="00CB3F66"/>
    <w:rsid w:val="00D345A5"/>
    <w:rsid w:val="00D627F3"/>
    <w:rsid w:val="00EC10B5"/>
    <w:rsid w:val="00F4186E"/>
    <w:rsid w:val="00F6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51"/>
        <o:r id="V:Rule13" type="connector" idref="#_x0000_s1053"/>
        <o:r id="V:Rule14" type="connector" idref="#_x0000_s1040"/>
        <o:r id="V:Rule15" type="connector" idref="#_x0000_s1045"/>
        <o:r id="V:Rule16" type="connector" idref="#_x0000_s1064"/>
        <o:r id="V:Rule17" type="connector" idref="#_x0000_s1035"/>
        <o:r id="V:Rule18" type="connector" idref="#_x0000_s1065"/>
        <o:r id="V:Rule20" type="connector" idref="#_x0000_s1038"/>
        <o:r id="V:Rule22" type="connector" idref="#_x0000_s1069"/>
        <o:r id="V:Rule24" type="connector" idref="#_x0000_s1070"/>
        <o:r id="V:Rule26" type="connector" idref="#_x0000_s1071"/>
        <o:r id="V:Rule28" type="connector" idref="#_x0000_s1072"/>
        <o:r id="V:Rule3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A7F-BAA4-42A4-8D57-D559587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2019-04-10T13:11:00Z</dcterms:created>
  <dcterms:modified xsi:type="dcterms:W3CDTF">2023-06-02T05:28:00Z</dcterms:modified>
</cp:coreProperties>
</file>