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DC" w:rsidRPr="00885400" w:rsidRDefault="00A27ADC" w:rsidP="00A27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A27ADC" w:rsidRPr="00885400" w:rsidRDefault="00A27ADC" w:rsidP="00A27A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8540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A27ADC" w:rsidRPr="00885400" w:rsidRDefault="00A27ADC" w:rsidP="00A27A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540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85400">
        <w:rPr>
          <w:rFonts w:ascii="Times New Roman" w:hAnsi="Times New Roman" w:cs="Times New Roman"/>
          <w:b/>
          <w:sz w:val="28"/>
          <w:szCs w:val="28"/>
        </w:rPr>
        <w:t>) программе</w:t>
      </w:r>
    </w:p>
    <w:p w:rsidR="00A27ADC" w:rsidRPr="00885400" w:rsidRDefault="00A27ADC" w:rsidP="00A27ADC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Музыкальная шкатулка</w:t>
      </w:r>
      <w:r w:rsidRPr="0088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A27ADC" w:rsidRDefault="00A27ADC" w:rsidP="00A27A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C3D5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C3D5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27ADC" w:rsidRDefault="00A27ADC" w:rsidP="00A2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56" w:rsidRPr="00477313" w:rsidRDefault="002C3D56" w:rsidP="002C3D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разработана для занятий по </w:t>
      </w:r>
      <w:proofErr w:type="spellStart"/>
      <w:r w:rsidRPr="00C074D4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социокультурной</w:t>
      </w:r>
      <w:proofErr w:type="spellEnd"/>
      <w:r w:rsidRPr="00C07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074D4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Pr="00C07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воспитанников школьного возраста от 7 до 18 лет, в области «Художественно-эстетическое развитие» </w:t>
      </w:r>
      <w:r w:rsidRPr="0074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0579C">
        <w:rPr>
          <w:rFonts w:ascii="Times New Roman" w:hAnsi="Times New Roman" w:cs="Times New Roman"/>
          <w:color w:val="000000" w:themeColor="text1"/>
          <w:sz w:val="28"/>
          <w:szCs w:val="28"/>
        </w:rPr>
        <w:t>ОСГБУ Губкинского городского округа «Социально-реабилитационный центр для несовершеннолетних»</w:t>
      </w:r>
      <w:r w:rsidRPr="0074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 в себя два основных вида деятельности: вокальная и хореографическая.</w:t>
      </w:r>
    </w:p>
    <w:p w:rsidR="00DD64A5" w:rsidRPr="00A27ADC" w:rsidRDefault="00DD64A5" w:rsidP="00A27A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документы</w:t>
      </w:r>
    </w:p>
    <w:p w:rsidR="002C3D56" w:rsidRPr="005C6AB2" w:rsidRDefault="002C3D56" w:rsidP="002C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AB2">
        <w:rPr>
          <w:sz w:val="28"/>
          <w:szCs w:val="28"/>
        </w:rPr>
        <w:t xml:space="preserve">Программа разработана на основании следующих документов: 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>- «Декларация прав ребенка» (провозглашенная резолюцией 1386 (</w:t>
      </w:r>
      <w:proofErr w:type="gramStart"/>
      <w:r w:rsidRPr="00540F4E">
        <w:rPr>
          <w:sz w:val="28"/>
          <w:szCs w:val="28"/>
        </w:rPr>
        <w:t>Х</w:t>
      </w:r>
      <w:proofErr w:type="gramEnd"/>
      <w:r w:rsidRPr="00540F4E">
        <w:rPr>
          <w:sz w:val="28"/>
          <w:szCs w:val="28"/>
        </w:rPr>
        <w:t>IV) Генеральной Ассамблеи ООН, от 20 ноя</w:t>
      </w:r>
      <w:r w:rsidRPr="00540F4E">
        <w:rPr>
          <w:sz w:val="28"/>
          <w:szCs w:val="28"/>
        </w:rPr>
        <w:t>б</w:t>
      </w:r>
      <w:r w:rsidRPr="00540F4E">
        <w:rPr>
          <w:sz w:val="28"/>
          <w:szCs w:val="28"/>
        </w:rPr>
        <w:t xml:space="preserve">ря 1959 года); 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>- Всемирная декларация об обеспечении выживания, защиты и развития детей от 30 сентября 1990 года;</w:t>
      </w:r>
    </w:p>
    <w:p w:rsidR="002C3D56" w:rsidRPr="00540F4E" w:rsidRDefault="002C3D56" w:rsidP="002C3D56">
      <w:pPr>
        <w:pStyle w:val="alignleft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bCs/>
          <w:sz w:val="28"/>
          <w:szCs w:val="28"/>
        </w:rPr>
        <w:t xml:space="preserve">- Конституция Российской Федерации (12 декабря 1993 года); 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 xml:space="preserve">- Конвенция о правах ребенка от 20 ноября 1989 года (ратифицированная Постановлением Верховного Совета СССР от 13 июня 1990 года); 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  <w:shd w:val="clear" w:color="auto" w:fill="FFFFFF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2C3D56" w:rsidRPr="00540F4E" w:rsidRDefault="002C3D56" w:rsidP="002C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29.05. 2015 г. №996-Р «Об утверждении Стратегии ра</w:t>
      </w:r>
      <w:r w:rsidRPr="00540F4E">
        <w:rPr>
          <w:rFonts w:ascii="Times New Roman" w:hAnsi="Times New Roman"/>
          <w:sz w:val="28"/>
          <w:szCs w:val="28"/>
        </w:rPr>
        <w:t>з</w:t>
      </w:r>
      <w:r w:rsidRPr="00540F4E">
        <w:rPr>
          <w:rFonts w:ascii="Times New Roman" w:hAnsi="Times New Roman"/>
          <w:sz w:val="28"/>
          <w:szCs w:val="28"/>
        </w:rPr>
        <w:t xml:space="preserve">вития воспитания в Российской Федерации на период до 2025 года»; 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Федеральный закон Российской Федерации от 29.12.2012 г. № 273-ФЗ «Об образовании в Российской Федер</w:t>
      </w:r>
      <w:r w:rsidRPr="00540F4E">
        <w:rPr>
          <w:rFonts w:ascii="Times New Roman" w:hAnsi="Times New Roman"/>
          <w:sz w:val="28"/>
          <w:szCs w:val="28"/>
        </w:rPr>
        <w:t>а</w:t>
      </w:r>
      <w:r w:rsidRPr="00540F4E">
        <w:rPr>
          <w:rFonts w:ascii="Times New Roman" w:hAnsi="Times New Roman"/>
          <w:sz w:val="28"/>
          <w:szCs w:val="28"/>
        </w:rPr>
        <w:t>ции»;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Федеральный закон от 31.07. 2020 г. № 304-ФЗ «О внесении изменений в Федеральный закон «Об образовании в Российской Федерации» по вопросам воспитания об</w:t>
      </w:r>
      <w:r w:rsidRPr="00540F4E">
        <w:rPr>
          <w:rFonts w:ascii="Times New Roman" w:hAnsi="Times New Roman"/>
          <w:sz w:val="28"/>
          <w:szCs w:val="28"/>
        </w:rPr>
        <w:t>у</w:t>
      </w:r>
      <w:r w:rsidRPr="00540F4E">
        <w:rPr>
          <w:rFonts w:ascii="Times New Roman" w:hAnsi="Times New Roman"/>
          <w:sz w:val="28"/>
          <w:szCs w:val="28"/>
        </w:rPr>
        <w:t>чающихся»,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bCs/>
          <w:sz w:val="28"/>
          <w:szCs w:val="28"/>
        </w:rPr>
        <w:t>- Федеральный закон РФ «Об основах системы профилактики безнадзорности и правонарушений несовершенн</w:t>
      </w:r>
      <w:r w:rsidRPr="00540F4E">
        <w:rPr>
          <w:bCs/>
          <w:sz w:val="28"/>
          <w:szCs w:val="28"/>
        </w:rPr>
        <w:t>о</w:t>
      </w:r>
      <w:r w:rsidRPr="00540F4E">
        <w:rPr>
          <w:bCs/>
          <w:sz w:val="28"/>
          <w:szCs w:val="28"/>
        </w:rPr>
        <w:t xml:space="preserve">летних» (9 июня 1999 года); 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bCs/>
          <w:sz w:val="28"/>
          <w:szCs w:val="28"/>
        </w:rPr>
        <w:t>- Федеральный закон РФ «О дополнительных гарантиях по социальной поддержке детей-сирот и детей, оставши</w:t>
      </w:r>
      <w:r w:rsidRPr="00540F4E">
        <w:rPr>
          <w:bCs/>
          <w:sz w:val="28"/>
          <w:szCs w:val="28"/>
        </w:rPr>
        <w:t>х</w:t>
      </w:r>
      <w:r w:rsidRPr="00540F4E">
        <w:rPr>
          <w:bCs/>
          <w:sz w:val="28"/>
          <w:szCs w:val="28"/>
        </w:rPr>
        <w:t xml:space="preserve">ся без попечения родителей» № 159 от 21 декабря 1996 года; </w:t>
      </w:r>
    </w:p>
    <w:p w:rsidR="002C3D56" w:rsidRPr="00540F4E" w:rsidRDefault="002C3D56" w:rsidP="002C3D5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lang/>
        </w:rPr>
      </w:pPr>
      <w:r w:rsidRPr="00540F4E">
        <w:rPr>
          <w:sz w:val="28"/>
          <w:szCs w:val="28"/>
        </w:rPr>
        <w:t>- Государственная программа «Развитие образования» на 2018-2025 годы, утвержденная Постановлением Прав</w:t>
      </w:r>
      <w:r w:rsidRPr="00540F4E">
        <w:rPr>
          <w:sz w:val="28"/>
          <w:szCs w:val="28"/>
        </w:rPr>
        <w:t>и</w:t>
      </w:r>
      <w:r w:rsidRPr="00540F4E">
        <w:rPr>
          <w:sz w:val="28"/>
          <w:szCs w:val="28"/>
        </w:rPr>
        <w:t>тельства РФ от 26 декабря 2017 г. № 1642 «Об утверждении государственной программы Российской Федерации «Ра</w:t>
      </w:r>
      <w:r w:rsidRPr="00540F4E">
        <w:rPr>
          <w:sz w:val="28"/>
          <w:szCs w:val="28"/>
        </w:rPr>
        <w:t>з</w:t>
      </w:r>
      <w:r w:rsidRPr="00540F4E">
        <w:rPr>
          <w:sz w:val="28"/>
          <w:szCs w:val="28"/>
        </w:rPr>
        <w:t>витие образования»</w:t>
      </w:r>
      <w:r w:rsidRPr="00540F4E">
        <w:rPr>
          <w:bCs/>
          <w:sz w:val="28"/>
          <w:szCs w:val="28"/>
          <w:lang/>
        </w:rPr>
        <w:t>;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sz w:val="28"/>
          <w:szCs w:val="28"/>
        </w:rPr>
        <w:lastRenderedPageBreak/>
        <w:t>- Концепция развития дополнительного образования детей до 2030 года, утвержденная распоряжением Правител</w:t>
      </w:r>
      <w:r w:rsidRPr="00540F4E">
        <w:rPr>
          <w:sz w:val="28"/>
          <w:szCs w:val="28"/>
        </w:rPr>
        <w:t>ь</w:t>
      </w:r>
      <w:r w:rsidRPr="00540F4E">
        <w:rPr>
          <w:sz w:val="28"/>
          <w:szCs w:val="28"/>
        </w:rPr>
        <w:t>ства Российской Федерации от 31 марта 2022 г. № 678-р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Приказ Министерства просвещения РФ от 27.07.2022 г. № 629 «Об утверждении Порядка организации и осуществления образовательной де</w:t>
      </w:r>
      <w:r w:rsidRPr="00540F4E">
        <w:rPr>
          <w:rFonts w:ascii="Times New Roman" w:hAnsi="Times New Roman"/>
          <w:sz w:val="28"/>
          <w:szCs w:val="28"/>
        </w:rPr>
        <w:t>я</w:t>
      </w:r>
      <w:r w:rsidRPr="00540F4E">
        <w:rPr>
          <w:rFonts w:ascii="Times New Roman" w:hAnsi="Times New Roman"/>
          <w:sz w:val="28"/>
          <w:szCs w:val="28"/>
        </w:rPr>
        <w:t>тельности по дополнительным общеобразовательным программам»;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 xml:space="preserve">- Приказ </w:t>
      </w:r>
      <w:proofErr w:type="spellStart"/>
      <w:r w:rsidRPr="00540F4E">
        <w:rPr>
          <w:sz w:val="28"/>
          <w:szCs w:val="28"/>
        </w:rPr>
        <w:t>Минобрнауки</w:t>
      </w:r>
      <w:proofErr w:type="spellEnd"/>
      <w:r w:rsidRPr="00540F4E">
        <w:rPr>
          <w:sz w:val="28"/>
          <w:szCs w:val="28"/>
        </w:rPr>
        <w:t xml:space="preserve"> России от 22.09.2015 № 1040 «Об утверждении общих требований к определению норм</w:t>
      </w:r>
      <w:r w:rsidRPr="00540F4E">
        <w:rPr>
          <w:sz w:val="28"/>
          <w:szCs w:val="28"/>
        </w:rPr>
        <w:t>а</w:t>
      </w:r>
      <w:r w:rsidRPr="00540F4E">
        <w:rPr>
          <w:sz w:val="28"/>
          <w:szCs w:val="28"/>
        </w:rPr>
        <w:t>тивных затрат на оказание государственных (муниципальных) услуг в сфере образования, науки и молодежной полит</w:t>
      </w:r>
      <w:r w:rsidRPr="00540F4E">
        <w:rPr>
          <w:sz w:val="28"/>
          <w:szCs w:val="28"/>
        </w:rPr>
        <w:t>и</w:t>
      </w:r>
      <w:r w:rsidRPr="00540F4E">
        <w:rPr>
          <w:sz w:val="28"/>
          <w:szCs w:val="28"/>
        </w:rPr>
        <w:t>ки, применяемых при расчете объема субсидии на финансовое обеспечение выполнения государственного (муниципал</w:t>
      </w:r>
      <w:r w:rsidRPr="00540F4E">
        <w:rPr>
          <w:sz w:val="28"/>
          <w:szCs w:val="28"/>
        </w:rPr>
        <w:t>ь</w:t>
      </w:r>
      <w:r w:rsidRPr="00540F4E">
        <w:rPr>
          <w:sz w:val="28"/>
          <w:szCs w:val="28"/>
        </w:rPr>
        <w:t>ного) задания на оказание государственных (муниципальных) услуг (выполнения работ) государственным муниципал</w:t>
      </w:r>
      <w:r w:rsidRPr="00540F4E">
        <w:rPr>
          <w:sz w:val="28"/>
          <w:szCs w:val="28"/>
        </w:rPr>
        <w:t>ь</w:t>
      </w:r>
      <w:r w:rsidRPr="00540F4E">
        <w:rPr>
          <w:sz w:val="28"/>
          <w:szCs w:val="28"/>
        </w:rPr>
        <w:t xml:space="preserve">ным учреждениям»; </w:t>
      </w:r>
    </w:p>
    <w:p w:rsidR="002C3D56" w:rsidRPr="00C520E4" w:rsidRDefault="002C3D56" w:rsidP="002C3D5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C520E4">
        <w:rPr>
          <w:b w:val="0"/>
          <w:bCs w:val="0"/>
          <w:kern w:val="0"/>
          <w:sz w:val="28"/>
          <w:szCs w:val="28"/>
          <w:lang w:val="ru-RU"/>
        </w:rPr>
        <w:t xml:space="preserve">- </w:t>
      </w:r>
      <w:r w:rsidRPr="00C520E4">
        <w:rPr>
          <w:b w:val="0"/>
          <w:sz w:val="28"/>
          <w:szCs w:val="28"/>
          <w:lang w:val="ru-RU"/>
        </w:rPr>
        <w:t xml:space="preserve">Приказ </w:t>
      </w:r>
      <w:proofErr w:type="spellStart"/>
      <w:r w:rsidRPr="00C520E4">
        <w:rPr>
          <w:b w:val="0"/>
          <w:sz w:val="28"/>
          <w:szCs w:val="28"/>
          <w:lang w:val="ru-RU"/>
        </w:rPr>
        <w:t>Минобрнауки</w:t>
      </w:r>
      <w:proofErr w:type="spellEnd"/>
      <w:r w:rsidRPr="00C520E4">
        <w:rPr>
          <w:b w:val="0"/>
          <w:sz w:val="28"/>
          <w:szCs w:val="28"/>
          <w:lang w:val="ru-RU"/>
        </w:rPr>
        <w:t xml:space="preserve"> России от 22.12.2014 N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2C3D56" w:rsidRPr="00C520E4" w:rsidRDefault="002C3D56" w:rsidP="002C3D56">
      <w:pPr>
        <w:pStyle w:val="2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lang w:val="ru-RU" w:eastAsia="ru-RU"/>
        </w:rPr>
      </w:pPr>
      <w:r w:rsidRPr="00C520E4">
        <w:rPr>
          <w:rFonts w:ascii="Times New Roman" w:hAnsi="Times New Roman"/>
          <w:b w:val="0"/>
          <w:i w:val="0"/>
          <w:lang w:val="ru-RU" w:eastAsia="ru-RU"/>
        </w:rPr>
        <w:t>- Приказ Министерства образования и науки РФ от 11 мая 2016 г. № 536 «Об утверждении Особенностей режима рабочего времени и времени отдыха педагогических и иных работников организаций, осуществляющих образовател</w:t>
      </w:r>
      <w:r w:rsidRPr="00C520E4">
        <w:rPr>
          <w:rFonts w:ascii="Times New Roman" w:hAnsi="Times New Roman"/>
          <w:b w:val="0"/>
          <w:i w:val="0"/>
          <w:lang w:val="ru-RU" w:eastAsia="ru-RU"/>
        </w:rPr>
        <w:t>ь</w:t>
      </w:r>
      <w:r w:rsidRPr="00C520E4">
        <w:rPr>
          <w:rFonts w:ascii="Times New Roman" w:hAnsi="Times New Roman"/>
          <w:b w:val="0"/>
          <w:i w:val="0"/>
          <w:lang w:val="ru-RU" w:eastAsia="ru-RU"/>
        </w:rPr>
        <w:t>ную деятельность»;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 xml:space="preserve">- Методические рекомендации по проектированию дополнительных </w:t>
      </w:r>
      <w:proofErr w:type="spellStart"/>
      <w:r w:rsidRPr="00540F4E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540F4E">
        <w:rPr>
          <w:rFonts w:ascii="Times New Roman" w:hAnsi="Times New Roman"/>
          <w:sz w:val="28"/>
          <w:szCs w:val="28"/>
        </w:rPr>
        <w:t xml:space="preserve"> программ, направленных письмом </w:t>
      </w:r>
      <w:proofErr w:type="spellStart"/>
      <w:r w:rsidRPr="00540F4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40F4E">
        <w:rPr>
          <w:rFonts w:ascii="Times New Roman" w:hAnsi="Times New Roman"/>
          <w:sz w:val="28"/>
          <w:szCs w:val="28"/>
        </w:rPr>
        <w:t xml:space="preserve"> России от 18.11.2015 № 09-3242;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>- Письмо Министерства образования и науки Российской Федерации от 11.12.2006г. №06-1844 «О примерных требованиях к программам дополнител</w:t>
      </w:r>
      <w:r w:rsidRPr="00540F4E">
        <w:rPr>
          <w:sz w:val="28"/>
          <w:szCs w:val="28"/>
        </w:rPr>
        <w:t>ь</w:t>
      </w:r>
      <w:r w:rsidRPr="00540F4E">
        <w:rPr>
          <w:sz w:val="28"/>
          <w:szCs w:val="28"/>
        </w:rPr>
        <w:t>ного образования детей»;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Санитарно-эпидемиологические требования к организациям воспитания и обучения, отдыха и оздоровления д</w:t>
      </w:r>
      <w:r w:rsidRPr="00540F4E">
        <w:rPr>
          <w:rFonts w:ascii="Times New Roman" w:hAnsi="Times New Roman"/>
          <w:sz w:val="28"/>
          <w:szCs w:val="28"/>
        </w:rPr>
        <w:t>е</w:t>
      </w:r>
      <w:r w:rsidRPr="00540F4E">
        <w:rPr>
          <w:rFonts w:ascii="Times New Roman" w:hAnsi="Times New Roman"/>
          <w:sz w:val="28"/>
          <w:szCs w:val="28"/>
        </w:rPr>
        <w:t xml:space="preserve">тей и молодежи </w:t>
      </w:r>
      <w:proofErr w:type="spellStart"/>
      <w:r w:rsidRPr="00540F4E">
        <w:rPr>
          <w:rFonts w:ascii="Times New Roman" w:hAnsi="Times New Roman"/>
          <w:sz w:val="28"/>
          <w:szCs w:val="28"/>
        </w:rPr>
        <w:t>СанПиН</w:t>
      </w:r>
      <w:proofErr w:type="spellEnd"/>
      <w:r w:rsidRPr="00540F4E">
        <w:rPr>
          <w:rFonts w:ascii="Times New Roman" w:hAnsi="Times New Roman"/>
          <w:sz w:val="28"/>
          <w:szCs w:val="28"/>
        </w:rPr>
        <w:t xml:space="preserve"> 2.4.3648 – 20 </w:t>
      </w:r>
      <w:proofErr w:type="gramStart"/>
      <w:r w:rsidRPr="00540F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0F4E">
        <w:rPr>
          <w:rFonts w:ascii="Times New Roman" w:hAnsi="Times New Roman"/>
          <w:sz w:val="28"/>
          <w:szCs w:val="28"/>
        </w:rPr>
        <w:t>утверждены постановление Главного государственного санитарного врача РФ от 28.09.2020 №28);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Закон Белгородской области от 31.10.2014 г. № 314 «Об образовании в Белгородской области»;</w:t>
      </w:r>
    </w:p>
    <w:p w:rsidR="002C3D56" w:rsidRPr="00540F4E" w:rsidRDefault="002C3D56" w:rsidP="002C3D5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30 декабря 2013 года N 528-пп «Об утверждении гос</w:t>
      </w:r>
      <w:r w:rsidRPr="00540F4E">
        <w:rPr>
          <w:rFonts w:ascii="Times New Roman" w:hAnsi="Times New Roman"/>
          <w:sz w:val="28"/>
          <w:szCs w:val="28"/>
        </w:rPr>
        <w:t>у</w:t>
      </w:r>
      <w:r w:rsidRPr="00540F4E">
        <w:rPr>
          <w:rFonts w:ascii="Times New Roman" w:hAnsi="Times New Roman"/>
          <w:sz w:val="28"/>
          <w:szCs w:val="28"/>
        </w:rPr>
        <w:t>дарственной программы Белгородской области «Развитие образования Белгородской области»;</w:t>
      </w:r>
    </w:p>
    <w:p w:rsidR="002C3D56" w:rsidRPr="00540F4E" w:rsidRDefault="002C3D56" w:rsidP="002C3D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 xml:space="preserve">- Устав ОСГБУ </w:t>
      </w:r>
      <w:r w:rsidRPr="00540F4E">
        <w:rPr>
          <w:bCs/>
          <w:sz w:val="28"/>
          <w:szCs w:val="28"/>
        </w:rPr>
        <w:t>«Социально-реабилитационный центр для несовершеннолетних Губкинского городского округа» Белгородской области</w:t>
      </w:r>
      <w:r w:rsidRPr="00540F4E">
        <w:rPr>
          <w:sz w:val="28"/>
          <w:szCs w:val="28"/>
        </w:rPr>
        <w:t>.</w:t>
      </w:r>
    </w:p>
    <w:p w:rsidR="00DD64A5" w:rsidRPr="00A27ADC" w:rsidRDefault="00DD64A5" w:rsidP="00A27A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программы</w:t>
      </w: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 программе выделено </w:t>
      </w:r>
      <w:r w:rsidRPr="00CB5B0A">
        <w:rPr>
          <w:rFonts w:ascii="Times New Roman" w:hAnsi="Times New Roman" w:cs="Times New Roman"/>
          <w:b/>
          <w:bCs/>
          <w:sz w:val="28"/>
          <w:szCs w:val="28"/>
        </w:rPr>
        <w:t>два типа задач</w:t>
      </w:r>
      <w:r w:rsidRPr="00CB5B0A">
        <w:rPr>
          <w:rFonts w:ascii="Times New Roman" w:hAnsi="Times New Roman" w:cs="Times New Roman"/>
          <w:sz w:val="28"/>
          <w:szCs w:val="28"/>
        </w:rPr>
        <w:t>:</w:t>
      </w:r>
    </w:p>
    <w:p w:rsidR="00DD64A5" w:rsidRPr="00397489" w:rsidRDefault="00DD64A5" w:rsidP="00DD64A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</w:rPr>
        <w:t>Первый тип</w:t>
      </w:r>
      <w:r w:rsidRPr="00397489">
        <w:rPr>
          <w:rFonts w:ascii="Times New Roman" w:hAnsi="Times New Roman" w:cs="Times New Roman"/>
          <w:sz w:val="28"/>
          <w:szCs w:val="28"/>
        </w:rPr>
        <w:t> – это воспитательные задачи, которые направлены на</w:t>
      </w:r>
      <w:r w:rsidRPr="00CB5B0A">
        <w:rPr>
          <w:rFonts w:ascii="Times New Roman" w:hAnsi="Times New Roman" w:cs="Times New Roman"/>
          <w:sz w:val="28"/>
          <w:szCs w:val="28"/>
        </w:rPr>
        <w:t xml:space="preserve"> развитие эмоциональности, интеллекта, а также коммуникативных особенностей ребенка.</w:t>
      </w:r>
    </w:p>
    <w:p w:rsidR="00DD64A5" w:rsidRPr="00A27ADC" w:rsidRDefault="00DD64A5" w:rsidP="00A27AD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тип</w:t>
      </w:r>
      <w:r w:rsidRPr="00397489">
        <w:rPr>
          <w:rFonts w:ascii="Times New Roman" w:hAnsi="Times New Roman" w:cs="Times New Roman"/>
          <w:sz w:val="28"/>
          <w:szCs w:val="28"/>
        </w:rPr>
        <w:t> – это образовательные задачи, которые связаны</w:t>
      </w:r>
      <w:r w:rsidRPr="00CB5B0A">
        <w:rPr>
          <w:rFonts w:ascii="Times New Roman" w:hAnsi="Times New Roman" w:cs="Times New Roman"/>
          <w:sz w:val="28"/>
          <w:szCs w:val="28"/>
        </w:rPr>
        <w:t xml:space="preserve"> непосредственно с развитием вокальных, хореографических навыков,</w:t>
      </w:r>
      <w:r w:rsidR="00A27ADC">
        <w:rPr>
          <w:rFonts w:ascii="Times New Roman" w:hAnsi="Times New Roman" w:cs="Times New Roman"/>
          <w:sz w:val="28"/>
          <w:szCs w:val="28"/>
        </w:rPr>
        <w:t xml:space="preserve"> </w:t>
      </w:r>
      <w:r w:rsidRPr="00CB5B0A">
        <w:rPr>
          <w:rFonts w:ascii="Times New Roman" w:hAnsi="Times New Roman" w:cs="Times New Roman"/>
          <w:sz w:val="28"/>
          <w:szCs w:val="28"/>
        </w:rPr>
        <w:t>навыков артистизма и сценических воплощений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Целью </w:t>
      </w:r>
      <w:r w:rsidRPr="002C3D5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вокальному и хореографическому искусству.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2C3D56" w:rsidRPr="00C074D4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4D4">
        <w:rPr>
          <w:rFonts w:ascii="Times New Roman" w:hAnsi="Times New Roman" w:cs="Times New Roman"/>
          <w:color w:val="000000" w:themeColor="text1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color w:val="000000" w:themeColor="text1"/>
          <w:sz w:val="28"/>
          <w:szCs w:val="28"/>
        </w:rPr>
        <w:t>Обучить детей вокальным навыкам;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color w:val="000000" w:themeColor="text1"/>
          <w:sz w:val="28"/>
          <w:szCs w:val="28"/>
        </w:rPr>
        <w:t>Обучить базовым элементам танца.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2C3D56" w:rsidRPr="00C074D4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4D4">
        <w:rPr>
          <w:rFonts w:ascii="Times New Roman" w:hAnsi="Times New Roman" w:cs="Times New Roman"/>
          <w:color w:val="000000" w:themeColor="text1"/>
          <w:sz w:val="28"/>
          <w:szCs w:val="28"/>
        </w:rPr>
        <w:t>Привить навыки общения с музыкой: правильно воспринимать и исполнять ее;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color w:val="000000" w:themeColor="text1"/>
          <w:sz w:val="28"/>
          <w:szCs w:val="28"/>
        </w:rPr>
        <w:t>Привить навыки сценического поведения.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музыкально – эстетический вкус;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музыкальные способности детей;</w:t>
      </w:r>
    </w:p>
    <w:p w:rsidR="002C3D56" w:rsidRPr="002C3D56" w:rsidRDefault="002C3D56" w:rsidP="002C3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D5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речевую культуру;</w:t>
      </w:r>
    </w:p>
    <w:p w:rsidR="00DD64A5" w:rsidRPr="00D9122E" w:rsidRDefault="00DD64A5" w:rsidP="00DD64A5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9122E">
        <w:rPr>
          <w:rFonts w:ascii="Times New Roman" w:hAnsi="Times New Roman" w:cs="Times New Roman"/>
          <w:b/>
          <w:sz w:val="28"/>
          <w:szCs w:val="28"/>
        </w:rPr>
        <w:t>Основные формы организации работы: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занятия;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подгруппам;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занятия;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Праздники;</w:t>
      </w:r>
    </w:p>
    <w:p w:rsidR="00DD64A5" w:rsidRPr="009018E8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E8">
        <w:rPr>
          <w:rFonts w:ascii="Times New Roman" w:hAnsi="Times New Roman" w:cs="Times New Roman"/>
          <w:sz w:val="28"/>
          <w:szCs w:val="28"/>
        </w:rPr>
        <w:t>Концерты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A5" w:rsidRPr="002337A0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337A0">
        <w:rPr>
          <w:rFonts w:ascii="Times New Roman" w:hAnsi="Times New Roman" w:cs="Times New Roman"/>
          <w:b/>
          <w:bCs/>
          <w:sz w:val="28"/>
          <w:szCs w:val="28"/>
        </w:rPr>
        <w:t>етоды работы:</w:t>
      </w:r>
    </w:p>
    <w:p w:rsidR="00DD64A5" w:rsidRPr="00D9122E" w:rsidRDefault="00DD64A5" w:rsidP="00DD64A5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1.Метод-демонстрация (прослушивание лучших образцов исполнения, использование наглядных пособий, личный пример);</w:t>
      </w:r>
    </w:p>
    <w:p w:rsidR="00DD64A5" w:rsidRPr="00D9122E" w:rsidRDefault="00DD64A5" w:rsidP="00DD64A5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2.Словесный метод (беседа, рассказ, обсуждение, сообщение задач);</w:t>
      </w:r>
    </w:p>
    <w:p w:rsidR="00DD64A5" w:rsidRPr="00D9122E" w:rsidRDefault="00DD64A5" w:rsidP="00DD64A5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3.Метод разучивания (по элементам, по частям, в целом виде);</w:t>
      </w:r>
    </w:p>
    <w:p w:rsidR="00DD64A5" w:rsidRPr="00A27ADC" w:rsidRDefault="00DD64A5" w:rsidP="00A27AD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22E">
        <w:rPr>
          <w:rFonts w:ascii="Times New Roman" w:hAnsi="Times New Roman" w:cs="Times New Roman"/>
          <w:bCs/>
          <w:sz w:val="28"/>
          <w:szCs w:val="28"/>
        </w:rPr>
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</w:t>
      </w:r>
      <w:r>
        <w:rPr>
          <w:rFonts w:ascii="Times New Roman" w:hAnsi="Times New Roman" w:cs="Times New Roman"/>
          <w:bCs/>
          <w:sz w:val="28"/>
          <w:szCs w:val="28"/>
        </w:rPr>
        <w:t>ть лучшие моменты выступления.</w:t>
      </w:r>
      <w:proofErr w:type="gramEnd"/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iCs/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DD64A5" w:rsidRPr="00C82366" w:rsidRDefault="00DD64A5" w:rsidP="00DD64A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66">
        <w:rPr>
          <w:rFonts w:ascii="Times New Roman" w:hAnsi="Times New Roman" w:cs="Times New Roman"/>
          <w:bCs/>
          <w:sz w:val="28"/>
          <w:szCs w:val="28"/>
        </w:rPr>
        <w:t>текущий</w:t>
      </w:r>
      <w:proofErr w:type="gramEnd"/>
      <w:r w:rsidRPr="00C82366">
        <w:rPr>
          <w:rFonts w:ascii="Times New Roman" w:hAnsi="Times New Roman" w:cs="Times New Roman"/>
          <w:bCs/>
          <w:sz w:val="28"/>
          <w:szCs w:val="28"/>
        </w:rPr>
        <w:t> </w:t>
      </w:r>
      <w:r w:rsidRPr="00C82366">
        <w:rPr>
          <w:rFonts w:ascii="Times New Roman" w:hAnsi="Times New Roman" w:cs="Times New Roman"/>
          <w:sz w:val="28"/>
          <w:szCs w:val="28"/>
        </w:rPr>
        <w:t xml:space="preserve">– осуществляется посредством наблюдения за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82366">
        <w:rPr>
          <w:rFonts w:ascii="Times New Roman" w:hAnsi="Times New Roman" w:cs="Times New Roman"/>
          <w:sz w:val="28"/>
          <w:szCs w:val="28"/>
        </w:rPr>
        <w:t>в процессе занятий;</w:t>
      </w:r>
    </w:p>
    <w:p w:rsidR="00DD64A5" w:rsidRPr="00C82366" w:rsidRDefault="00DD64A5" w:rsidP="00DD64A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66">
        <w:rPr>
          <w:rFonts w:ascii="Times New Roman" w:hAnsi="Times New Roman" w:cs="Times New Roman"/>
          <w:bCs/>
          <w:sz w:val="28"/>
          <w:szCs w:val="28"/>
        </w:rPr>
        <w:t>промежуточный</w:t>
      </w:r>
      <w:proofErr w:type="gramEnd"/>
      <w:r w:rsidRPr="00C82366">
        <w:rPr>
          <w:rFonts w:ascii="Times New Roman" w:hAnsi="Times New Roman" w:cs="Times New Roman"/>
          <w:sz w:val="28"/>
          <w:szCs w:val="28"/>
        </w:rPr>
        <w:t> – праздники, соревнов</w:t>
      </w:r>
      <w:r>
        <w:rPr>
          <w:rFonts w:ascii="Times New Roman" w:hAnsi="Times New Roman" w:cs="Times New Roman"/>
          <w:sz w:val="28"/>
          <w:szCs w:val="28"/>
        </w:rPr>
        <w:t>ания, занятия-зачеты, конкурсы;</w:t>
      </w:r>
    </w:p>
    <w:p w:rsidR="00DD64A5" w:rsidRPr="00A27ADC" w:rsidRDefault="00DD64A5" w:rsidP="00A27A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66">
        <w:rPr>
          <w:rFonts w:ascii="Times New Roman" w:hAnsi="Times New Roman" w:cs="Times New Roman"/>
          <w:bCs/>
          <w:sz w:val="28"/>
          <w:szCs w:val="28"/>
        </w:rPr>
        <w:t>итоговый</w:t>
      </w:r>
      <w:proofErr w:type="gramEnd"/>
      <w:r w:rsidRPr="00C82366">
        <w:rPr>
          <w:rFonts w:ascii="Times New Roman" w:hAnsi="Times New Roman" w:cs="Times New Roman"/>
          <w:bCs/>
          <w:sz w:val="28"/>
          <w:szCs w:val="28"/>
        </w:rPr>
        <w:t> </w:t>
      </w:r>
      <w:r w:rsidRPr="00C82366">
        <w:rPr>
          <w:rFonts w:ascii="Times New Roman" w:hAnsi="Times New Roman" w:cs="Times New Roman"/>
          <w:sz w:val="28"/>
          <w:szCs w:val="28"/>
        </w:rPr>
        <w:t>– открытые занятия, концерты.</w:t>
      </w:r>
    </w:p>
    <w:p w:rsidR="00DD64A5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lastRenderedPageBreak/>
        <w:t>Срок реализации 1 год. Заняти</w:t>
      </w:r>
      <w:r>
        <w:rPr>
          <w:rFonts w:ascii="Times New Roman" w:hAnsi="Times New Roman" w:cs="Times New Roman"/>
          <w:sz w:val="28"/>
          <w:szCs w:val="28"/>
        </w:rPr>
        <w:t>я проводятся в группе детей 7-18</w:t>
      </w:r>
      <w:r w:rsidRPr="00C82366">
        <w:rPr>
          <w:rFonts w:ascii="Times New Roman" w:hAnsi="Times New Roman" w:cs="Times New Roman"/>
          <w:sz w:val="28"/>
          <w:szCs w:val="28"/>
        </w:rPr>
        <w:t xml:space="preserve"> лет, состав участников группы – переменный с участием детей с ОВЗ, и детей, оказавшихся в трудной жизненной ситуации. 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Обучение проходит с сентября по май.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программы отводится 2</w:t>
      </w:r>
      <w:r w:rsidRPr="00C823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неделю, всего 70 часов</w:t>
      </w:r>
      <w:r w:rsidRPr="00C82366">
        <w:rPr>
          <w:rFonts w:ascii="Times New Roman" w:hAnsi="Times New Roman" w:cs="Times New Roman"/>
          <w:sz w:val="28"/>
          <w:szCs w:val="28"/>
        </w:rPr>
        <w:t xml:space="preserve"> в год. Продолжительность занятия - 45 минут. 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 xml:space="preserve">Учитывая временное пребывание детей в учреждении, возможно включение в группу и выход из нее ребенка на любом этапе реализации программы. 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Педагог при необходимости может изменять и дополнять содержание программы.</w:t>
      </w:r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b/>
          <w:bCs/>
          <w:sz w:val="28"/>
          <w:szCs w:val="28"/>
        </w:rPr>
        <w:t>Формой подведения итогов считать:</w:t>
      </w:r>
      <w:r w:rsidRPr="00CB5B0A">
        <w:rPr>
          <w:rFonts w:ascii="Times New Roman" w:hAnsi="Times New Roman" w:cs="Times New Roman"/>
          <w:sz w:val="28"/>
          <w:szCs w:val="28"/>
        </w:rPr>
        <w:t> выступление на праздниках, торжественных и тематических мероприятиях, участие в региональных и областных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DBE" w:rsidRDefault="00610DBE"/>
    <w:sectPr w:rsidR="00610DBE" w:rsidSect="0075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468"/>
    <w:multiLevelType w:val="multilevel"/>
    <w:tmpl w:val="D53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7053"/>
    <w:multiLevelType w:val="multilevel"/>
    <w:tmpl w:val="BE6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3740"/>
    <w:multiLevelType w:val="multilevel"/>
    <w:tmpl w:val="C03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C6F2F"/>
    <w:multiLevelType w:val="multilevel"/>
    <w:tmpl w:val="9EE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27CCB"/>
    <w:multiLevelType w:val="hybridMultilevel"/>
    <w:tmpl w:val="7CCC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6492D"/>
    <w:multiLevelType w:val="multilevel"/>
    <w:tmpl w:val="345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E03B6"/>
    <w:multiLevelType w:val="multilevel"/>
    <w:tmpl w:val="2BF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D64A5"/>
    <w:rsid w:val="002C3D56"/>
    <w:rsid w:val="00341062"/>
    <w:rsid w:val="00610DBE"/>
    <w:rsid w:val="00756FF4"/>
    <w:rsid w:val="00A27ADC"/>
    <w:rsid w:val="00A55838"/>
    <w:rsid w:val="00AE100B"/>
    <w:rsid w:val="00D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4"/>
  </w:style>
  <w:style w:type="paragraph" w:styleId="1">
    <w:name w:val="heading 1"/>
    <w:basedOn w:val="a"/>
    <w:link w:val="10"/>
    <w:uiPriority w:val="9"/>
    <w:qFormat/>
    <w:rsid w:val="002C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D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A5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 (веб)1"/>
    <w:rsid w:val="00A27ADC"/>
    <w:pPr>
      <w:widowControl w:val="0"/>
      <w:suppressAutoHyphens/>
    </w:pPr>
    <w:rPr>
      <w:rFonts w:ascii="Calibri" w:eastAsia="Lucida Sans Unicode" w:hAnsi="Calibri" w:cs="font35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3D5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2C3D5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4">
    <w:name w:val="Normal (Web)"/>
    <w:basedOn w:val="a"/>
    <w:uiPriority w:val="99"/>
    <w:rsid w:val="002C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2C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C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2019-08-29T08:14:00Z</dcterms:created>
  <dcterms:modified xsi:type="dcterms:W3CDTF">2024-02-16T10:20:00Z</dcterms:modified>
</cp:coreProperties>
</file>